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64A7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Приложение 13</w:t>
      </w:r>
    </w:p>
    <w:p w14:paraId="56DD2260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7C7C9031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51B4A767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right"/>
        <w:rPr>
          <w:b/>
        </w:rPr>
      </w:pPr>
    </w:p>
    <w:p w14:paraId="1A870126" w14:textId="77777777" w:rsidR="0053426E" w:rsidRDefault="0053426E" w:rsidP="0053426E">
      <w:pPr>
        <w:pStyle w:val="2"/>
        <w:shd w:val="clear" w:color="auto" w:fill="auto"/>
        <w:spacing w:after="0" w:line="240" w:lineRule="auto"/>
        <w:jc w:val="left"/>
        <w:rPr>
          <w:b/>
        </w:rPr>
      </w:pPr>
      <w:bookmarkStart w:id="0" w:name="bookmark102"/>
      <w:bookmarkStart w:id="1" w:name="_Hlk98755969"/>
      <w:r>
        <w:rPr>
          <w:b/>
        </w:rPr>
        <w:t>УВЕДОМЛЕНИЕ ОБ ОТКАЗЕ</w:t>
      </w:r>
      <w:bookmarkEnd w:id="0"/>
    </w:p>
    <w:p w14:paraId="4843C367" w14:textId="77777777" w:rsidR="0053426E" w:rsidRDefault="0053426E" w:rsidP="0053426E">
      <w:pPr>
        <w:pStyle w:val="3"/>
        <w:shd w:val="clear" w:color="auto" w:fill="auto"/>
        <w:spacing w:before="0" w:after="0" w:line="240" w:lineRule="auto"/>
        <w:jc w:val="left"/>
      </w:pPr>
      <w:bookmarkStart w:id="2" w:name="bookmark103"/>
    </w:p>
    <w:p w14:paraId="6AAC33E3" w14:textId="77777777" w:rsidR="0053426E" w:rsidRDefault="0053426E" w:rsidP="0053426E">
      <w:pPr>
        <w:pStyle w:val="3"/>
        <w:shd w:val="clear" w:color="auto" w:fill="auto"/>
        <w:spacing w:before="0" w:after="0" w:line="240" w:lineRule="auto"/>
        <w:jc w:val="left"/>
      </w:pPr>
      <w:r>
        <w:t>от Договора в одностороннем порядке (инициируемое Доверительным управляющим)</w:t>
      </w:r>
      <w:bookmarkEnd w:id="2"/>
    </w:p>
    <w:p w14:paraId="6B4F73C3" w14:textId="77777777" w:rsidR="0053426E" w:rsidRDefault="0053426E" w:rsidP="0053426E">
      <w:pPr>
        <w:pStyle w:val="21"/>
        <w:shd w:val="clear" w:color="auto" w:fill="auto"/>
        <w:tabs>
          <w:tab w:val="left" w:leader="underscore" w:pos="1162"/>
          <w:tab w:val="left" w:leader="underscore" w:pos="2016"/>
          <w:tab w:val="left" w:leader="underscore" w:pos="3264"/>
          <w:tab w:val="left" w:leader="underscore" w:pos="3754"/>
        </w:tabs>
        <w:spacing w:before="0" w:after="163" w:line="170" w:lineRule="exact"/>
        <w:ind w:firstLine="0"/>
        <w:jc w:val="both"/>
      </w:pPr>
    </w:p>
    <w:p w14:paraId="6218FA0C" w14:textId="034BD44A" w:rsidR="0053426E" w:rsidRDefault="0053426E" w:rsidP="0053426E">
      <w:pPr>
        <w:pStyle w:val="21"/>
        <w:shd w:val="clear" w:color="auto" w:fill="auto"/>
        <w:tabs>
          <w:tab w:val="left" w:leader="underscore" w:pos="1162"/>
          <w:tab w:val="left" w:leader="underscore" w:pos="2016"/>
          <w:tab w:val="left" w:leader="underscore" w:pos="3264"/>
          <w:tab w:val="left" w:leader="underscore" w:pos="3754"/>
        </w:tabs>
        <w:spacing w:before="0" w:after="163" w:line="170" w:lineRule="exact"/>
        <w:ind w:firstLine="0"/>
        <w:jc w:val="both"/>
      </w:pPr>
      <w:r>
        <w:t>ИСХ. №</w:t>
      </w:r>
      <w:r>
        <w:tab/>
      </w:r>
      <w:r w:rsidR="006C6915">
        <w:t>от</w:t>
      </w:r>
      <w:r>
        <w:t xml:space="preserve"> «</w:t>
      </w:r>
      <w:r>
        <w:tab/>
        <w:t>»</w:t>
      </w:r>
      <w:r>
        <w:tab/>
        <w:t>20</w:t>
      </w:r>
      <w:r>
        <w:tab/>
      </w:r>
      <w:r w:rsidR="006C6915">
        <w:t>г</w:t>
      </w:r>
      <w:r>
        <w:t>.</w:t>
      </w:r>
    </w:p>
    <w:p w14:paraId="733D8216" w14:textId="77777777" w:rsidR="0053426E" w:rsidRDefault="0053426E" w:rsidP="0053426E">
      <w:pPr>
        <w:pStyle w:val="21"/>
        <w:shd w:val="clear" w:color="auto" w:fill="auto"/>
        <w:spacing w:before="0" w:after="0" w:line="221" w:lineRule="exact"/>
        <w:ind w:firstLine="0"/>
        <w:jc w:val="both"/>
        <w:rPr>
          <w:sz w:val="18"/>
        </w:rPr>
      </w:pPr>
      <w:r>
        <w:rPr>
          <w:sz w:val="18"/>
        </w:rPr>
        <w:t>Акционерное общество Банк «Объединенный капитал» (далее Доверительный управляющий), действующее на основании лицензии профессионального участника рынка ценных бумаг на осуществление деятельности по управлению ценными бумагами</w:t>
      </w:r>
      <w:r w:rsidRPr="003D737A">
        <w:rPr>
          <w:sz w:val="18"/>
        </w:rPr>
        <w:t xml:space="preserve"> </w:t>
      </w:r>
      <w:r>
        <w:rPr>
          <w:color w:val="000000"/>
          <w:sz w:val="18"/>
        </w:rPr>
        <w:t xml:space="preserve">№ </w:t>
      </w:r>
      <w:r>
        <w:rPr>
          <w:sz w:val="18"/>
        </w:rPr>
        <w:t>040-13892-001000</w:t>
      </w:r>
      <w:r>
        <w:rPr>
          <w:color w:val="000000"/>
          <w:sz w:val="18"/>
        </w:rPr>
        <w:t xml:space="preserve"> от 28.08.2014 года, выданной Центральном Банком Российской Федерации</w:t>
      </w:r>
      <w:r>
        <w:rPr>
          <w:sz w:val="18"/>
        </w:rPr>
        <w:t>, в лице Председателя Правления Марихиной Веры Вадимовны, действующей на основании Устава, настоящим уведомляет Вас об отказе от Договора №______от «__» ________20__г. с «__»_________20__г.</w:t>
      </w:r>
    </w:p>
    <w:p w14:paraId="19B47D21" w14:textId="77777777" w:rsidR="0053426E" w:rsidRDefault="0053426E" w:rsidP="0053426E">
      <w:pPr>
        <w:pStyle w:val="21"/>
        <w:shd w:val="clear" w:color="auto" w:fill="auto"/>
        <w:spacing w:before="0" w:after="277" w:line="216" w:lineRule="exact"/>
        <w:ind w:firstLine="0"/>
        <w:jc w:val="both"/>
        <w:rPr>
          <w:sz w:val="18"/>
        </w:rPr>
      </w:pPr>
    </w:p>
    <w:p w14:paraId="3C312DA2" w14:textId="77777777" w:rsidR="0053426E" w:rsidRDefault="0053426E" w:rsidP="0053426E">
      <w:pPr>
        <w:pStyle w:val="21"/>
        <w:shd w:val="clear" w:color="auto" w:fill="auto"/>
        <w:spacing w:before="0" w:after="277" w:line="216" w:lineRule="exact"/>
        <w:ind w:firstLine="0"/>
        <w:jc w:val="both"/>
        <w:rPr>
          <w:sz w:val="18"/>
        </w:rPr>
      </w:pPr>
      <w:r>
        <w:rPr>
          <w:sz w:val="18"/>
        </w:rPr>
        <w:t>Обращаем Ваше внимание, что в соответствии с требованиями указанного выше Договора в течение 15 (Пятнадцати) рабочих дней со дня, когда Учредитель управления получил настоящее уведомление, Учредитель управления обязан направить Доверительному управляющему поручения на отзыв денежных средств или операции с ценными бумагами.</w:t>
      </w:r>
    </w:p>
    <w:p w14:paraId="45B0871A" w14:textId="77777777" w:rsidR="0053426E" w:rsidRDefault="0053426E" w:rsidP="0053426E">
      <w:pPr>
        <w:pStyle w:val="21"/>
        <w:shd w:val="clear" w:color="auto" w:fill="auto"/>
        <w:tabs>
          <w:tab w:val="left" w:leader="underscore" w:pos="4200"/>
          <w:tab w:val="left" w:leader="underscore" w:pos="5182"/>
          <w:tab w:val="left" w:leader="underscore" w:pos="6125"/>
          <w:tab w:val="left" w:leader="underscore" w:pos="6576"/>
          <w:tab w:val="left" w:leader="underscore" w:pos="7649"/>
          <w:tab w:val="left" w:leader="underscore" w:pos="8791"/>
        </w:tabs>
        <w:spacing w:before="0" w:after="244" w:line="221" w:lineRule="exact"/>
        <w:ind w:firstLine="0"/>
        <w:jc w:val="both"/>
        <w:rPr>
          <w:sz w:val="18"/>
        </w:rPr>
      </w:pPr>
      <w:r>
        <w:rPr>
          <w:sz w:val="18"/>
        </w:rPr>
        <w:t>В противном случае Доверительный управляющий вправе продать (реализовывать) все Ценные бумаги, находящиеся в составе Имущества, и осуществить возврат денежных средств Учредителю управления на расчетный счет, указанный в реквизитах Договора №</w:t>
      </w:r>
      <w:r>
        <w:rPr>
          <w:sz w:val="18"/>
        </w:rPr>
        <w:tab/>
      </w:r>
      <w:r w:rsidRPr="003D737A">
        <w:rPr>
          <w:sz w:val="18"/>
        </w:rPr>
        <w:t xml:space="preserve"> </w:t>
      </w:r>
      <w:r>
        <w:rPr>
          <w:sz w:val="18"/>
        </w:rPr>
        <w:t xml:space="preserve">от «__» ________ 20__г. </w:t>
      </w:r>
    </w:p>
    <w:p w14:paraId="203BD5D3" w14:textId="77777777" w:rsidR="0053426E" w:rsidRDefault="0053426E" w:rsidP="0053426E">
      <w:pPr>
        <w:pStyle w:val="21"/>
        <w:shd w:val="clear" w:color="auto" w:fill="auto"/>
        <w:tabs>
          <w:tab w:val="left" w:leader="underscore" w:pos="4200"/>
          <w:tab w:val="left" w:leader="underscore" w:pos="5182"/>
          <w:tab w:val="left" w:leader="underscore" w:pos="6125"/>
          <w:tab w:val="left" w:leader="underscore" w:pos="6576"/>
          <w:tab w:val="left" w:leader="underscore" w:pos="7649"/>
          <w:tab w:val="left" w:leader="underscore" w:pos="8791"/>
        </w:tabs>
        <w:spacing w:before="0" w:after="244" w:line="221" w:lineRule="exact"/>
        <w:ind w:firstLine="0"/>
        <w:jc w:val="both"/>
        <w:rPr>
          <w:sz w:val="18"/>
        </w:rPr>
      </w:pPr>
      <w:r>
        <w:rPr>
          <w:sz w:val="18"/>
        </w:rPr>
        <w:t>с «__» ________ 20__г.</w:t>
      </w:r>
    </w:p>
    <w:p w14:paraId="3286D047" w14:textId="77777777" w:rsidR="0053426E" w:rsidRDefault="0053426E" w:rsidP="0053426E">
      <w:pPr>
        <w:pStyle w:val="21"/>
        <w:shd w:val="clear" w:color="auto" w:fill="auto"/>
        <w:spacing w:before="0" w:after="0" w:line="216" w:lineRule="exact"/>
        <w:ind w:firstLine="0"/>
        <w:jc w:val="both"/>
        <w:rPr>
          <w:sz w:val="18"/>
        </w:rPr>
      </w:pPr>
      <w:r>
        <w:rPr>
          <w:sz w:val="18"/>
        </w:rPr>
        <w:t>Просим Вас в течение 10 (Десяти) рабочих дней с момента получения письменного требования Доверительного управляющего возместить все Расходы, связанные с доверительным управлением Имуществом, возникшие после расторжения</w:t>
      </w:r>
      <w:r w:rsidRPr="00E916F6">
        <w:rPr>
          <w:sz w:val="18"/>
        </w:rPr>
        <w:t>,</w:t>
      </w:r>
      <w:r>
        <w:rPr>
          <w:sz w:val="18"/>
        </w:rPr>
        <w:t xml:space="preserve"> указанного выше</w:t>
      </w:r>
      <w:r w:rsidRPr="003D737A">
        <w:rPr>
          <w:sz w:val="18"/>
        </w:rPr>
        <w:t>,</w:t>
      </w:r>
      <w:r>
        <w:rPr>
          <w:sz w:val="18"/>
        </w:rPr>
        <w:t xml:space="preserve"> Договора.</w:t>
      </w:r>
    </w:p>
    <w:p w14:paraId="78F0F859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  <w:sz w:val="18"/>
        </w:rPr>
      </w:pPr>
    </w:p>
    <w:p w14:paraId="4F747640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14:paraId="41E96245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>Доверительный управляющий</w:t>
      </w:r>
    </w:p>
    <w:p w14:paraId="316BD5EC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14:paraId="10FA84F2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14:paraId="75CAF2F4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14:paraId="05D77FF1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3753F96C" w14:textId="77777777" w:rsidR="0053426E" w:rsidRDefault="0053426E" w:rsidP="0053426E">
      <w:pPr>
        <w:pStyle w:val="21"/>
        <w:shd w:val="clear" w:color="auto" w:fill="auto"/>
        <w:spacing w:before="0" w:after="0" w:line="240" w:lineRule="auto"/>
        <w:ind w:firstLine="0"/>
        <w:jc w:val="both"/>
        <w:rPr>
          <w:b/>
        </w:rPr>
      </w:pPr>
    </w:p>
    <w:p w14:paraId="2B9478E8" w14:textId="77777777" w:rsidR="0053426E" w:rsidRDefault="0053426E" w:rsidP="0053426E">
      <w:pPr>
        <w:pStyle w:val="23"/>
        <w:shd w:val="clear" w:color="auto" w:fill="auto"/>
        <w:spacing w:line="130" w:lineRule="exact"/>
      </w:pPr>
      <w:r>
        <w:t>Ф.И.О., Должность М.П.</w:t>
      </w:r>
    </w:p>
    <w:bookmarkEnd w:id="1"/>
    <w:p w14:paraId="3AC66ABF" w14:textId="77777777" w:rsidR="00BB4DAC" w:rsidRDefault="00BB4DAC"/>
    <w:sectPr w:rsidR="00BB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E"/>
    <w:rsid w:val="0053426E"/>
    <w:rsid w:val="006C6915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1354E"/>
  <w15:chartTrackingRefBased/>
  <w15:docId w15:val="{60EB5CED-F1AE-4D2E-B9CB-80361E02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53426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eastAsia="Times New Roman" w:hAnsi="Verdana" w:cs="Times New Roman"/>
      <w:szCs w:val="20"/>
      <w:lang w:eastAsia="ru-RU"/>
    </w:rPr>
  </w:style>
  <w:style w:type="paragraph" w:customStyle="1" w:styleId="21">
    <w:name w:val="Основной текст (2)"/>
    <w:basedOn w:val="a"/>
    <w:link w:val="22"/>
    <w:rsid w:val="0053426E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eastAsia="Times New Roman" w:hAnsi="Verdana" w:cs="Times New Roman"/>
      <w:sz w:val="17"/>
      <w:szCs w:val="20"/>
      <w:lang w:eastAsia="ru-RU"/>
    </w:rPr>
  </w:style>
  <w:style w:type="paragraph" w:customStyle="1" w:styleId="3">
    <w:name w:val="Заголовок №3"/>
    <w:basedOn w:val="a"/>
    <w:link w:val="30"/>
    <w:uiPriority w:val="99"/>
    <w:rsid w:val="0053426E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Verdana" w:eastAsia="Times New Roman" w:hAnsi="Verdana" w:cs="Times New Roman"/>
      <w:b/>
      <w:sz w:val="17"/>
      <w:szCs w:val="20"/>
      <w:lang w:eastAsia="ru-RU"/>
    </w:rPr>
  </w:style>
  <w:style w:type="paragraph" w:customStyle="1" w:styleId="23">
    <w:name w:val="Сноска (2)"/>
    <w:basedOn w:val="a"/>
    <w:link w:val="24"/>
    <w:rsid w:val="0053426E"/>
    <w:pPr>
      <w:widowControl w:val="0"/>
      <w:shd w:val="clear" w:color="auto" w:fill="FFFFFF"/>
      <w:spacing w:after="0" w:line="240" w:lineRule="atLeast"/>
    </w:pPr>
    <w:rPr>
      <w:rFonts w:ascii="Verdana" w:eastAsia="Times New Roman" w:hAnsi="Verdana" w:cs="Times New Roman"/>
      <w:b/>
      <w:sz w:val="13"/>
      <w:szCs w:val="20"/>
      <w:lang w:eastAsia="ru-RU"/>
    </w:rPr>
  </w:style>
  <w:style w:type="character" w:customStyle="1" w:styleId="20">
    <w:name w:val="Заголовок №2_"/>
    <w:link w:val="2"/>
    <w:rsid w:val="0053426E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53426E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30">
    <w:name w:val="Заголовок №3_"/>
    <w:link w:val="3"/>
    <w:uiPriority w:val="99"/>
    <w:rsid w:val="0053426E"/>
    <w:rPr>
      <w:rFonts w:ascii="Verdana" w:eastAsia="Times New Roman" w:hAnsi="Verdana" w:cs="Times New Roman"/>
      <w:b/>
      <w:sz w:val="17"/>
      <w:szCs w:val="20"/>
      <w:shd w:val="clear" w:color="auto" w:fill="FFFFFF"/>
      <w:lang w:eastAsia="ru-RU"/>
    </w:rPr>
  </w:style>
  <w:style w:type="character" w:customStyle="1" w:styleId="24">
    <w:name w:val="Сноска (2)_"/>
    <w:link w:val="23"/>
    <w:rsid w:val="0053426E"/>
    <w:rPr>
      <w:rFonts w:ascii="Verdana" w:eastAsia="Times New Roman" w:hAnsi="Verdana" w:cs="Times New Roman"/>
      <w:b/>
      <w:sz w:val="13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2</cp:revision>
  <dcterms:created xsi:type="dcterms:W3CDTF">2022-03-22T09:36:00Z</dcterms:created>
  <dcterms:modified xsi:type="dcterms:W3CDTF">2022-03-22T09:38:00Z</dcterms:modified>
</cp:coreProperties>
</file>